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C8" w:rsidRPr="00002D0B" w:rsidRDefault="002B76C8" w:rsidP="002B76C8">
      <w:pPr>
        <w:rPr>
          <w:i/>
        </w:rPr>
      </w:pPr>
      <w:r w:rsidRPr="00002D0B">
        <w:rPr>
          <w:i/>
        </w:rPr>
        <w:t>Svatopluk Klimeš</w:t>
      </w:r>
    </w:p>
    <w:p w:rsidR="002B76C8" w:rsidRPr="00002D0B" w:rsidRDefault="002B76C8" w:rsidP="002B76C8">
      <w:pPr>
        <w:rPr>
          <w:i/>
          <w:sz w:val="28"/>
          <w:szCs w:val="28"/>
        </w:rPr>
      </w:pPr>
      <w:r w:rsidRPr="00002D0B">
        <w:rPr>
          <w:i/>
          <w:sz w:val="28"/>
          <w:szCs w:val="28"/>
        </w:rPr>
        <w:t>DIVOCÍ SOBI NA BABÍ HOŘE</w:t>
      </w:r>
    </w:p>
    <w:p w:rsidR="002B76C8" w:rsidRPr="00002D0B" w:rsidRDefault="002B76C8" w:rsidP="002B76C8">
      <w:pPr>
        <w:rPr>
          <w:i/>
          <w:szCs w:val="20"/>
        </w:rPr>
      </w:pPr>
      <w:r w:rsidRPr="00002D0B">
        <w:rPr>
          <w:i/>
          <w:szCs w:val="20"/>
        </w:rPr>
        <w:t xml:space="preserve">Státní okresní archiv Semily </w:t>
      </w:r>
    </w:p>
    <w:p w:rsidR="002B76C8" w:rsidRPr="00002D0B" w:rsidRDefault="002B76C8" w:rsidP="002B76C8">
      <w:pPr>
        <w:rPr>
          <w:i/>
        </w:rPr>
      </w:pPr>
    </w:p>
    <w:p w:rsidR="002B76C8" w:rsidRPr="00002D0B" w:rsidRDefault="002B76C8" w:rsidP="002B76C8">
      <w:pPr>
        <w:rPr>
          <w:i/>
        </w:rPr>
      </w:pPr>
      <w:r w:rsidRPr="00002D0B">
        <w:rPr>
          <w:i/>
        </w:rPr>
        <w:t>Dr. Jiří S. Melich:</w:t>
      </w:r>
    </w:p>
    <w:p w:rsidR="002B76C8" w:rsidRDefault="002B76C8" w:rsidP="002B76C8"/>
    <w:p w:rsidR="002B76C8" w:rsidRPr="002B76C8" w:rsidRDefault="002B76C8" w:rsidP="002B76C8">
      <w:pPr>
        <w:rPr>
          <w:b/>
          <w:bCs/>
        </w:rPr>
      </w:pPr>
      <w:r w:rsidRPr="002B76C8">
        <w:rPr>
          <w:b/>
        </w:rPr>
        <w:t>Propálená echa ticha</w:t>
      </w:r>
      <w:r w:rsidRPr="002B76C8">
        <w:t xml:space="preserve"> - recenze výstavy Svatopluka Klimeše</w:t>
      </w:r>
      <w:r w:rsidRPr="002B76C8">
        <w:rPr>
          <w:b/>
          <w:bCs/>
        </w:rPr>
        <w:t xml:space="preserve"> Divocí sobi na Babí hoře</w:t>
      </w:r>
    </w:p>
    <w:p w:rsidR="002B76C8" w:rsidRPr="002B76C8" w:rsidRDefault="002B76C8" w:rsidP="002B76C8">
      <w:r w:rsidRPr="002B76C8">
        <w:t xml:space="preserve">v </w:t>
      </w:r>
      <w:proofErr w:type="spellStart"/>
      <w:r w:rsidRPr="002B76C8">
        <w:t>Semilech</w:t>
      </w:r>
      <w:proofErr w:type="spellEnd"/>
      <w:r w:rsidRPr="002B76C8">
        <w:t xml:space="preserve">, duben-květen 2007, vyšlo v časopise ATELIÉR číslo 10, 17.5. 2007 </w:t>
      </w:r>
      <w:proofErr w:type="gramStart"/>
      <w:r w:rsidRPr="002B76C8">
        <w:t>str.4</w:t>
      </w:r>
      <w:proofErr w:type="gramEnd"/>
    </w:p>
    <w:p w:rsidR="002B76C8" w:rsidRDefault="002B76C8" w:rsidP="002B76C8"/>
    <w:p w:rsidR="002B76C8" w:rsidRDefault="002B76C8" w:rsidP="002B76C8">
      <w:pPr>
        <w:spacing w:line="360" w:lineRule="auto"/>
      </w:pPr>
      <w:r>
        <w:t xml:space="preserve">V létě 2006 podnikl pražský malíř Svatopluk Klimeš svou v pořadí druhou cestu za polární kruh do odlehlých oblastí Švédska a Norska. Neokouzlila ho jen severská příroda, ale především magický svět původních obyvatel Laponska, Sámů. Fotografoval a sbíral útržky jejich světa, po návratu je pak podrobil své tvůrčí reflexi a typické metodě a představil v projektu “Divocí sobi na Babí hoře”. Instalace probíhá v prostorách nové budovy Státního okresního archivu v </w:t>
      </w:r>
      <w:proofErr w:type="spellStart"/>
      <w:r>
        <w:t>Semilech</w:t>
      </w:r>
      <w:proofErr w:type="spellEnd"/>
      <w:r>
        <w:t xml:space="preserve"> od </w:t>
      </w:r>
      <w:proofErr w:type="gramStart"/>
      <w:r>
        <w:t>20.dubna</w:t>
      </w:r>
      <w:proofErr w:type="gramEnd"/>
      <w:r>
        <w:t>.</w:t>
      </w:r>
    </w:p>
    <w:p w:rsidR="002B76C8" w:rsidRDefault="002B76C8" w:rsidP="002B76C8">
      <w:pPr>
        <w:spacing w:line="360" w:lineRule="auto"/>
      </w:pPr>
      <w:r>
        <w:t xml:space="preserve">Sámové obývají oblast za polárním kruhem, kterou dnes sdílejí Norsko, Švédsko, Finsko a Rusko (poloostrov Kola), největší počet jich žije v Norsku. Na mapě Evropy jsou čím dál viditelnější, politicky i kulturně. Hlavně v Norsku si v posledních desetiletích vymohli značnou autonomii, patří jim </w:t>
      </w:r>
      <w:proofErr w:type="spellStart"/>
      <w:r>
        <w:t>sámská</w:t>
      </w:r>
      <w:proofErr w:type="spellEnd"/>
      <w:r>
        <w:t xml:space="preserve"> média, mají své školy, hymnu a vlajku a dokonce svůj vlastní parlament. Nicméně cestovatel tu stále podléhá dojmu času a prostoru bez začátku a konce, někdy v rozpacích nad životem na pomezí mezi dobou kamennou a strukturálními fondy Evropské unie. </w:t>
      </w:r>
    </w:p>
    <w:p w:rsidR="002B76C8" w:rsidRDefault="002B76C8" w:rsidP="002B76C8">
      <w:pPr>
        <w:spacing w:line="360" w:lineRule="auto"/>
      </w:pPr>
      <w:r>
        <w:t xml:space="preserve">Klimešovy cesty na periferie evropské civilizace nejsou náhodné, snaží se jimi systematicky zachytit a poznávat kulturní a estetický prostor minulosti a současnosti. Nejde mu jen o inspiraci nebo popis </w:t>
      </w:r>
      <w:proofErr w:type="spellStart"/>
      <w:r>
        <w:t>etnokulturní</w:t>
      </w:r>
      <w:proofErr w:type="spellEnd"/>
      <w:r>
        <w:t xml:space="preserve"> reality, ale zmocňuje se v tvůrčím aktu přejatých materiálů a artefaktů i technik, aby je obohatil vlastním otiskem, a zároveň dal vyniknout jejich původnímu smyslu, ovšem nevyhnutelně posunutém v kontextu expozice. Expozice samotná tak není sterilním dokumentárním prostorem, vedle Klimešových typických kontextuálních hrátek a narážek zároveň zdařile zprostředkovává neopakovatelnou magičnost vzdáleného světa.</w:t>
      </w:r>
    </w:p>
    <w:p w:rsidR="002B76C8" w:rsidRDefault="002B76C8" w:rsidP="002B76C8">
      <w:pPr>
        <w:spacing w:line="360" w:lineRule="auto"/>
      </w:pPr>
      <w:r>
        <w:t xml:space="preserve">V Klimešově expozici části severské přírody jakoby ožívaly svým původním životem, dokonce i účelem. Při jeho severské cestě ho nesporně fascinovaly </w:t>
      </w:r>
      <w:proofErr w:type="spellStart"/>
      <w:r>
        <w:rPr>
          <w:i/>
        </w:rPr>
        <w:t>sejty</w:t>
      </w:r>
      <w:proofErr w:type="spellEnd"/>
      <w:r>
        <w:t xml:space="preserve">, přírodní posvátná obětiště, kam Sámové pravidelně kladli (někde stále ještě kladou) své dary nebo oběti. </w:t>
      </w:r>
      <w:proofErr w:type="spellStart"/>
      <w:r>
        <w:rPr>
          <w:i/>
        </w:rPr>
        <w:t>Sejty</w:t>
      </w:r>
      <w:proofErr w:type="spellEnd"/>
      <w:r>
        <w:t xml:space="preserve"> bývají větší kameny, stromy či kusy dřeva neobvyklého tvaru poblíž významných míst: tábořišť, lovišť, rybářských zátok, jezer, vodopádů, často míst, která v Sámech vzbuzují intenzivní pocity a emoce nebo údiv nad samotným majestátem přírody. Sámové věří, že v nich nebo kolem nich přebývají nápomocné bytosti či božstva, které je nutné uctít v době lovu </w:t>
      </w:r>
      <w:r>
        <w:lastRenderedPageBreak/>
        <w:t xml:space="preserve">nebo krize. Odtud mohli intenzívně komunikovat s nadpřirozenem: taková spirituálně nabitá místa hrála v </w:t>
      </w:r>
      <w:proofErr w:type="spellStart"/>
      <w:r>
        <w:t>sámských</w:t>
      </w:r>
      <w:proofErr w:type="spellEnd"/>
      <w:r>
        <w:t xml:space="preserve"> komunitách důležitou sociálně-náboženskou a jednotící funkci. (O </w:t>
      </w:r>
      <w:proofErr w:type="spellStart"/>
      <w:r>
        <w:rPr>
          <w:i/>
        </w:rPr>
        <w:t>sejty</w:t>
      </w:r>
      <w:proofErr w:type="spellEnd"/>
      <w:r>
        <w:t xml:space="preserve"> bylo nutné pravidelně pečovat - delší zanedbání by vedlo ke ztrátě štěstěny při lovu, k nemoci, v horším případě ke smrti.) Obětují se nejčastěji sobí parohy a parůžky nebo kosti sobů (tradičně všechny kosti soba, až do té nejmenší). Také sobí parůžky patří </w:t>
      </w:r>
      <w:proofErr w:type="gramStart"/>
      <w:r>
        <w:t>mezi  artefakty</w:t>
      </w:r>
      <w:proofErr w:type="gramEnd"/>
      <w:r>
        <w:t xml:space="preserve"> semilské výstavy. Inspirován </w:t>
      </w:r>
      <w:proofErr w:type="spellStart"/>
      <w:r>
        <w:t>sámskými</w:t>
      </w:r>
      <w:proofErr w:type="spellEnd"/>
      <w:r>
        <w:t xml:space="preserve"> rytinami do kostí, Klimeš ozvláštnil posbírané parůžky (nejsem si jist, zda je neposbíral ze živých </w:t>
      </w:r>
      <w:proofErr w:type="spellStart"/>
      <w:r>
        <w:rPr>
          <w:i/>
        </w:rPr>
        <w:t>sejtů</w:t>
      </w:r>
      <w:proofErr w:type="spellEnd"/>
      <w:r>
        <w:t>) kresbou, kterou vypálil a propálil rozžhaveným drátem.</w:t>
      </w:r>
    </w:p>
    <w:p w:rsidR="002B76C8" w:rsidRDefault="002B76C8" w:rsidP="002B76C8">
      <w:pPr>
        <w:spacing w:line="360" w:lineRule="auto"/>
      </w:pPr>
      <w:r>
        <w:t xml:space="preserve">V kombinaci přírodního materiálu a kresby propálením zde ožívá magičnost původního světa a dochází tak k zajímavému dialogu mezi tvůrcem a </w:t>
      </w:r>
      <w:proofErr w:type="spellStart"/>
      <w:r>
        <w:t>sámskou</w:t>
      </w:r>
      <w:proofErr w:type="spellEnd"/>
      <w:r>
        <w:t xml:space="preserve"> kulturou. V kresbě na parůžkách i v dalších kresbách a fotografiích se Klimešovi daří skloubit dokumentární realitu s její přirozenou abstrahovanou esencí. Takto estetizující přístup je totožný s tvůrčím záměrem umělce a jeho prizmatického vidění odhalované reality. Právě tato jednota esence primárního dokumentu a Klimešova estetického vidění dává jeho artefaktům nefalšovanou reflexivitu a sebevědomou výtvarnou čistotu výpovědi. Potenciální napětí mezi obsahem a formou nebere Klimeš příliš vážně - je tu i hodně prosté radosti ze hry s materiálem -  nebrání se, když se sem tam mihne, jako ve všech jeho pracích, záblesk groteskna, absurdna či ironie. S tím souvisí i důraz na prostorovost výtvarného aktu – i když zdánlivě malířsky dvourozměrný, další rozměry jsou vždy nějak přítomny, často jako </w:t>
      </w:r>
      <w:proofErr w:type="spellStart"/>
      <w:r>
        <w:rPr>
          <w:i/>
        </w:rPr>
        <w:t>sui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generis</w:t>
      </w:r>
      <w:proofErr w:type="spellEnd"/>
      <w:r>
        <w:t xml:space="preserve"> extenze artefaktu - i obyčejné propálení má </w:t>
      </w:r>
      <w:r>
        <w:rPr>
          <w:i/>
        </w:rPr>
        <w:t>de facto</w:t>
      </w:r>
      <w:r>
        <w:t xml:space="preserve"> tři rozměry, nebo jako dodatečný akt performance v prostoru a čase (při vernisáži). Klimešův dialog se </w:t>
      </w:r>
      <w:proofErr w:type="spellStart"/>
      <w:r>
        <w:t>sámskou</w:t>
      </w:r>
      <w:proofErr w:type="spellEnd"/>
      <w:r>
        <w:t xml:space="preserve"> realitou je pozoruhodný tím, že může být viděn jako symetricky oboustranný a vzájemně se obohacující.</w:t>
      </w:r>
    </w:p>
    <w:p w:rsidR="002B76C8" w:rsidRDefault="002B76C8" w:rsidP="002B76C8">
      <w:pPr>
        <w:spacing w:line="360" w:lineRule="auto"/>
      </w:pPr>
    </w:p>
    <w:p w:rsidR="002B76C8" w:rsidRDefault="002B76C8" w:rsidP="002B76C8">
      <w:pPr>
        <w:spacing w:line="360" w:lineRule="auto"/>
        <w:rPr>
          <w:b/>
          <w:i/>
        </w:rPr>
      </w:pPr>
      <w:r>
        <w:rPr>
          <w:b/>
          <w:i/>
        </w:rPr>
        <w:t>Dialog světoobčana &amp; magický oheň</w:t>
      </w:r>
    </w:p>
    <w:p w:rsidR="002B76C8" w:rsidRDefault="002B76C8" w:rsidP="002B76C8">
      <w:pPr>
        <w:spacing w:line="360" w:lineRule="auto"/>
      </w:pPr>
      <w:r>
        <w:t xml:space="preserve">Klimeš zdánlivě pracuje s jednoduchou metaforou ohně, ale není </w:t>
      </w:r>
      <w:proofErr w:type="spellStart"/>
      <w:r>
        <w:t>simplicistní</w:t>
      </w:r>
      <w:proofErr w:type="spellEnd"/>
      <w:r>
        <w:t xml:space="preserve"> umělec – ani formou ani sdělením – je typicky </w:t>
      </w:r>
      <w:proofErr w:type="spellStart"/>
      <w:r>
        <w:rPr>
          <w:i/>
        </w:rPr>
        <w:t>polyformní</w:t>
      </w:r>
      <w:proofErr w:type="spellEnd"/>
      <w:r>
        <w:t xml:space="preserve">, ba dokonce </w:t>
      </w:r>
      <w:r>
        <w:rPr>
          <w:i/>
        </w:rPr>
        <w:t>multimediáln</w:t>
      </w:r>
      <w:r>
        <w:t xml:space="preserve">í, jak se mohou přesvědčit i návštěvníci dubnové vernisáže. Mimo jiné si do instalace našly cestu v přednesu Bohdany Buckové na vernisáži pověsti a </w:t>
      </w:r>
      <w:proofErr w:type="spellStart"/>
      <w:r>
        <w:rPr>
          <w:i/>
        </w:rPr>
        <w:t>joiky</w:t>
      </w:r>
      <w:proofErr w:type="spellEnd"/>
      <w:r>
        <w:rPr>
          <w:i/>
        </w:rPr>
        <w:t>,</w:t>
      </w:r>
      <w:r>
        <w:t xml:space="preserve"> které jsou tradiční součástí </w:t>
      </w:r>
      <w:proofErr w:type="spellStart"/>
      <w:r>
        <w:t>sámské</w:t>
      </w:r>
      <w:proofErr w:type="spellEnd"/>
      <w:r>
        <w:t xml:space="preserve"> kultury. Tento originální severský žánr se v posledních letech v podání </w:t>
      </w:r>
      <w:proofErr w:type="spellStart"/>
      <w:r>
        <w:t>sámských</w:t>
      </w:r>
      <w:proofErr w:type="spellEnd"/>
      <w:r>
        <w:t xml:space="preserve"> a </w:t>
      </w:r>
      <w:proofErr w:type="spellStart"/>
      <w:r>
        <w:t>quasisámsých</w:t>
      </w:r>
      <w:proofErr w:type="spellEnd"/>
      <w:r>
        <w:t xml:space="preserve"> interpretů jako </w:t>
      </w:r>
      <w:proofErr w:type="spellStart"/>
      <w:r>
        <w:t>Wimme</w:t>
      </w:r>
      <w:proofErr w:type="spellEnd"/>
      <w:r>
        <w:t xml:space="preserve"> Safari,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Boine</w:t>
      </w:r>
      <w:proofErr w:type="spellEnd"/>
      <w:r>
        <w:t xml:space="preserve"> či skupina </w:t>
      </w:r>
      <w:proofErr w:type="spellStart"/>
      <w:r>
        <w:t>Adjagas</w:t>
      </w:r>
      <w:proofErr w:type="spellEnd"/>
      <w:r>
        <w:t xml:space="preserve"> prosadil na evropské (i světové) hudební scéně, i když mnohdy ve stylizované formě. </w:t>
      </w:r>
      <w:proofErr w:type="spellStart"/>
      <w:r>
        <w:rPr>
          <w:i/>
        </w:rPr>
        <w:t>Joik</w:t>
      </w:r>
      <w:proofErr w:type="spellEnd"/>
      <w:r>
        <w:t xml:space="preserve"> ve své původní podobě většinou nepoužívá instrumentace (kromě bubnů) a spoléhá na expresívní vokální projev (často je to hluboký hrdelní zpěv) s působivou spirituální rezonancí. Je pro něj typický </w:t>
      </w:r>
      <w:r>
        <w:lastRenderedPageBreak/>
        <w:t xml:space="preserve">melancholický vibrující hlas, zdobená melodická linka klouže, houpe se a minimalisticky opakuje. </w:t>
      </w:r>
    </w:p>
    <w:p w:rsidR="002B76C8" w:rsidRDefault="002B76C8" w:rsidP="002B76C8">
      <w:pPr>
        <w:spacing w:line="360" w:lineRule="auto"/>
      </w:pPr>
      <w:proofErr w:type="spellStart"/>
      <w:r>
        <w:t>Tématicky</w:t>
      </w:r>
      <w:proofErr w:type="spellEnd"/>
      <w:r>
        <w:t xml:space="preserve"> i narativní koncepcí některých výtvarných objektů má Klimeš k </w:t>
      </w:r>
      <w:proofErr w:type="spellStart"/>
      <w:r>
        <w:rPr>
          <w:i/>
        </w:rPr>
        <w:t>joiku</w:t>
      </w:r>
      <w:proofErr w:type="spellEnd"/>
      <w:r>
        <w:t xml:space="preserve"> blízko. Od evropské tradice se </w:t>
      </w:r>
      <w:proofErr w:type="spellStart"/>
      <w:r>
        <w:rPr>
          <w:i/>
        </w:rPr>
        <w:t>joik</w:t>
      </w:r>
      <w:proofErr w:type="spellEnd"/>
      <w:r>
        <w:t xml:space="preserve"> liší přinejmenším v tom, že není o někom či o něčem, ale přímo představuje osobu, zvíře, věc, neodmyslitelné jsou metafory a personifikace. Sámové neříkají </w:t>
      </w:r>
      <w:proofErr w:type="spellStart"/>
      <w:r>
        <w:rPr>
          <w:i/>
        </w:rPr>
        <w:t>joikovat</w:t>
      </w:r>
      <w:proofErr w:type="spellEnd"/>
      <w:r>
        <w:t xml:space="preserve"> o někom /o něčem, ale </w:t>
      </w:r>
      <w:proofErr w:type="spellStart"/>
      <w:r>
        <w:rPr>
          <w:i/>
        </w:rPr>
        <w:t>joikovat</w:t>
      </w:r>
      <w:proofErr w:type="spellEnd"/>
      <w:r>
        <w:rPr>
          <w:i/>
        </w:rPr>
        <w:t xml:space="preserve"> </w:t>
      </w:r>
      <w:r>
        <w:t xml:space="preserve">někoho / něco. (Každý Sám vlastní svůj </w:t>
      </w:r>
      <w:proofErr w:type="spellStart"/>
      <w:r>
        <w:rPr>
          <w:i/>
        </w:rPr>
        <w:t>joik</w:t>
      </w:r>
      <w:proofErr w:type="spellEnd"/>
      <w:r>
        <w:t xml:space="preserve">, právě tak jako vlastní své jméno. Je ovšem pravda, i pro znalce </w:t>
      </w:r>
      <w:proofErr w:type="spellStart"/>
      <w:r>
        <w:t>sámského</w:t>
      </w:r>
      <w:proofErr w:type="spellEnd"/>
      <w:r>
        <w:t xml:space="preserve"> světa je někdy obtížné rozeznat „zvířecí“</w:t>
      </w:r>
      <w:r>
        <w:rPr>
          <w:i/>
        </w:rPr>
        <w:t xml:space="preserve"> </w:t>
      </w:r>
      <w:proofErr w:type="spellStart"/>
      <w:r>
        <w:rPr>
          <w:i/>
        </w:rPr>
        <w:t>joik</w:t>
      </w:r>
      <w:proofErr w:type="spellEnd"/>
      <w:r>
        <w:t xml:space="preserve"> od „osobního“, pro animistické Sámy rozdíl mezi lidmi, zvířaty a objekty krajiny není zdaleka tak výrazný jako pro Evropany. Všechno v přírodě má svou duši: člověk a zvířata, vítr, kameny, i počasí… Mystérium zde není ve vztahu člověka a božských bytostí, ale v magickém splynutí člověka s okolním přírodním světem. </w:t>
      </w:r>
    </w:p>
    <w:p w:rsidR="002B76C8" w:rsidRDefault="002B76C8" w:rsidP="002B76C8">
      <w:pPr>
        <w:spacing w:line="360" w:lineRule="auto"/>
      </w:pPr>
      <w:r>
        <w:t xml:space="preserve">V Klimešově výtvarné výpovědi se do značné míry odráží i styl </w:t>
      </w:r>
      <w:proofErr w:type="spellStart"/>
      <w:r>
        <w:rPr>
          <w:i/>
        </w:rPr>
        <w:t>joiku</w:t>
      </w:r>
      <w:proofErr w:type="spellEnd"/>
      <w:r>
        <w:t xml:space="preserve">. </w:t>
      </w:r>
      <w:proofErr w:type="spellStart"/>
      <w:r>
        <w:t>Sámský</w:t>
      </w:r>
      <w:proofErr w:type="spellEnd"/>
      <w:r>
        <w:t xml:space="preserve"> způsob vyprávění příběhu je velmi individualizovaný (pro nezasvěcené někdy komický), v jednom příběhu se současně odehrává několik volně souvisejících příběhů, jedna odbočka od původní linie vede k další, atd., všechny v jedinečné časoprostorové zkratce. Zatímco moderní evropská píseň obvykle mívá začátek, prostřední část a konec, </w:t>
      </w:r>
      <w:proofErr w:type="spellStart"/>
      <w:r>
        <w:rPr>
          <w:i/>
        </w:rPr>
        <w:t>joik</w:t>
      </w:r>
      <w:proofErr w:type="spellEnd"/>
      <w:r>
        <w:t xml:space="preserve"> začíná někde uprostřed a právě tak zčistajasna končí. (</w:t>
      </w:r>
      <w:proofErr w:type="spellStart"/>
      <w:r>
        <w:rPr>
          <w:i/>
        </w:rPr>
        <w:t>Joik</w:t>
      </w:r>
      <w:proofErr w:type="spellEnd"/>
      <w:r>
        <w:t xml:space="preserve"> se nepohybuje lineárně, ale v jakémsi přerušovaném, ne-eukleidovském nesymetrickém kruhu.). Přednes</w:t>
      </w:r>
      <w:r>
        <w:rPr>
          <w:i/>
        </w:rPr>
        <w:t xml:space="preserve"> </w:t>
      </w:r>
      <w:proofErr w:type="spellStart"/>
      <w:r>
        <w:rPr>
          <w:i/>
        </w:rPr>
        <w:t>joiku</w:t>
      </w:r>
      <w:proofErr w:type="spellEnd"/>
      <w:r>
        <w:t xml:space="preserve"> není nikdy stejný, je plný intonačních odstínů, emocionálních efektů a různých zdánlivě nesmyslných </w:t>
      </w:r>
      <w:proofErr w:type="spellStart"/>
      <w:r>
        <w:t>citoslovců</w:t>
      </w:r>
      <w:proofErr w:type="spellEnd"/>
      <w:r>
        <w:t xml:space="preserve"> – všechny tyto prvky mají svůj specifický význam. Je ho těžké zaznamenat, protože stejný </w:t>
      </w:r>
      <w:proofErr w:type="spellStart"/>
      <w:r>
        <w:rPr>
          <w:i/>
        </w:rPr>
        <w:t>joik</w:t>
      </w:r>
      <w:proofErr w:type="spellEnd"/>
      <w:r>
        <w:t xml:space="preserve"> se mění podle nálady interpreta.  Pro tuto schopnost evokovat vlastnosti specifického člověka, místo a čas bývá </w:t>
      </w:r>
      <w:proofErr w:type="spellStart"/>
      <w:r>
        <w:rPr>
          <w:i/>
        </w:rPr>
        <w:t>joik</w:t>
      </w:r>
      <w:proofErr w:type="spellEnd"/>
      <w:r>
        <w:t>, nikoli neprávem, označován jako „hudební krajinomalba“, právě tak jako Klimešova instalace představuje kontextuální „multimediální krajinomalbu“.</w:t>
      </w:r>
    </w:p>
    <w:p w:rsidR="002B76C8" w:rsidRDefault="002B76C8" w:rsidP="002B76C8">
      <w:pPr>
        <w:spacing w:line="360" w:lineRule="auto"/>
      </w:pPr>
      <w:r>
        <w:t xml:space="preserve">Na tomto místě si je možné všimnout i dalších styčných bodů </w:t>
      </w:r>
      <w:proofErr w:type="spellStart"/>
      <w:r>
        <w:t>sámského</w:t>
      </w:r>
      <w:proofErr w:type="spellEnd"/>
      <w:r>
        <w:t xml:space="preserve"> světa a Klimešova výtvarného poselství, z nichž mnohé provázejí už jeho předchozí dílo: kontrasty prostoru a světla, důraz na symboliku přírodního světa, ohněm perforované ticho krajiny nebo schopnost zachytit a zarámovat individuální prostor v nadčasové zkratce. V jeho „</w:t>
      </w:r>
      <w:proofErr w:type="spellStart"/>
      <w:r>
        <w:t>sámské</w:t>
      </w:r>
      <w:proofErr w:type="spellEnd"/>
      <w:r>
        <w:t xml:space="preserve">“ instalaci je čas-bezčasí poskládán v prostoru, v němž malá a velká dramata Severu zdánlivě nemají jiný smysl kromě toho, že se odehrála. A navíc - v kontextu své prezentace mají svou magickou až mýtotvornou estetickou hodnotu. K poznání smyslu </w:t>
      </w:r>
      <w:proofErr w:type="spellStart"/>
      <w:r>
        <w:t>sámského</w:t>
      </w:r>
      <w:proofErr w:type="spellEnd"/>
      <w:r>
        <w:t xml:space="preserve"> světa a bytostí ho osídlujících však nepomůže návštěvníkovi výstavy ani kongeniální Klimešův překlad: takový svět je mu natolik vzdálený, že by potřeboval „dvojí překlad“, tak jak o něm hovoří </w:t>
      </w:r>
      <w:proofErr w:type="spellStart"/>
      <w:r>
        <w:t>Clifford</w:t>
      </w:r>
      <w:proofErr w:type="spellEnd"/>
      <w:r>
        <w:t xml:space="preserve"> </w:t>
      </w:r>
      <w:proofErr w:type="spellStart"/>
      <w:r>
        <w:t>Geertz</w:t>
      </w:r>
      <w:proofErr w:type="spellEnd"/>
      <w:r>
        <w:t xml:space="preserve">. Jeden k vyjasnění vztahů uvnitř </w:t>
      </w:r>
      <w:proofErr w:type="spellStart"/>
      <w:r>
        <w:t>sámské</w:t>
      </w:r>
      <w:proofErr w:type="spellEnd"/>
      <w:r>
        <w:t xml:space="preserve"> kultury a druhý k pochopení celého psycho-kulturního kontextu překládaného světa. Není ale podstatou smyslu umění ponechat na </w:t>
      </w:r>
      <w:r>
        <w:lastRenderedPageBreak/>
        <w:t>divákovi třebas i oba „překlady“ – podle toho, jaké interpretace je sám schopen, či jakou si sám zvolí…?</w:t>
      </w:r>
    </w:p>
    <w:p w:rsidR="002B76C8" w:rsidRDefault="002B76C8" w:rsidP="002B76C8">
      <w:pPr>
        <w:spacing w:line="360" w:lineRule="auto"/>
      </w:pPr>
      <w:r>
        <w:t>Klimeš tak pokračuje na rozhraní vizuální poezie a vizuální prózy (sjednocených magií ohně a propalování) v systematickém hledání a nacházení evropské dimenze ve svém díle. Jak nedávno poznamenal jeden kunsthistorik zabývající se Klimešovým dílem, v jeho „příbězích existují lidé, krajiny a místa, nikoli hranice.“ Klimešovy kosmopolitní tendence (viz například jeho nedávná newyorská témata) tak nespočívají v pouhém výběru zeměpisných míst, ale v citlivé reflexi našeho multikulturního světa, která se stává výtvarným svědomím moderního inteligentního světoobčana.</w:t>
      </w:r>
    </w:p>
    <w:p w:rsidR="002B76C8" w:rsidRDefault="002B76C8" w:rsidP="002B76C8">
      <w:pPr>
        <w:spacing w:line="360" w:lineRule="auto"/>
      </w:pPr>
      <w:r>
        <w:rPr>
          <w:i/>
        </w:rPr>
        <w:t xml:space="preserve">Dovětek:   </w:t>
      </w:r>
      <w:r>
        <w:t xml:space="preserve">Možná, že je zde na místě příklad kratšího </w:t>
      </w:r>
      <w:proofErr w:type="spellStart"/>
      <w:r>
        <w:rPr>
          <w:i/>
        </w:rPr>
        <w:t>joiku</w:t>
      </w:r>
      <w:proofErr w:type="spellEnd"/>
      <w:r>
        <w:t xml:space="preserve"> (mohl by sloužit jako doprovod Klimešova obrazu </w:t>
      </w:r>
      <w:proofErr w:type="spellStart"/>
      <w:r>
        <w:rPr>
          <w:i/>
          <w:iCs/>
        </w:rPr>
        <w:t>Christin</w:t>
      </w:r>
      <w:proofErr w:type="spellEnd"/>
      <w:r>
        <w:rPr>
          <w:i/>
          <w:iCs/>
        </w:rPr>
        <w:t xml:space="preserve">, nar. </w:t>
      </w:r>
      <w:proofErr w:type="gramStart"/>
      <w:r>
        <w:rPr>
          <w:i/>
          <w:iCs/>
        </w:rPr>
        <w:t>27.6.84</w:t>
      </w:r>
      <w:proofErr w:type="gramEnd"/>
      <w:r>
        <w:rPr>
          <w:i/>
          <w:iCs/>
        </w:rPr>
        <w:t xml:space="preserve"> v </w:t>
      </w:r>
      <w:proofErr w:type="spellStart"/>
      <w:r>
        <w:rPr>
          <w:i/>
          <w:iCs/>
        </w:rPr>
        <w:t>Gällivare</w:t>
      </w:r>
      <w:proofErr w:type="spellEnd"/>
      <w:r>
        <w:rPr>
          <w:i/>
          <w:iCs/>
        </w:rPr>
        <w:t xml:space="preserve"> v zemi </w:t>
      </w:r>
      <w:proofErr w:type="spellStart"/>
      <w:r>
        <w:rPr>
          <w:i/>
          <w:iCs/>
        </w:rPr>
        <w:t>Sápmi</w:t>
      </w:r>
      <w:proofErr w:type="spellEnd"/>
      <w:r>
        <w:rPr>
          <w:i/>
          <w:iCs/>
        </w:rPr>
        <w:t xml:space="preserve"> (Laponsko)</w:t>
      </w:r>
      <w:r>
        <w:t>:</w:t>
      </w:r>
    </w:p>
    <w:p w:rsidR="002B76C8" w:rsidRDefault="002B76C8" w:rsidP="002B76C8">
      <w:pPr>
        <w:spacing w:line="360" w:lineRule="auto"/>
        <w:rPr>
          <w:i/>
        </w:rPr>
      </w:pPr>
      <w:proofErr w:type="spellStart"/>
      <w:r>
        <w:rPr>
          <w:i/>
        </w:rPr>
        <w:t>Joattka</w:t>
      </w:r>
      <w:proofErr w:type="spellEnd"/>
      <w:r>
        <w:rPr>
          <w:i/>
        </w:rPr>
        <w:t xml:space="preserve"> bývala velká</w:t>
      </w:r>
    </w:p>
    <w:p w:rsidR="002B76C8" w:rsidRDefault="002B76C8" w:rsidP="002B76C8">
      <w:pPr>
        <w:spacing w:line="360" w:lineRule="auto"/>
        <w:rPr>
          <w:i/>
        </w:rPr>
      </w:pPr>
      <w:proofErr w:type="spellStart"/>
      <w:r>
        <w:rPr>
          <w:i/>
        </w:rPr>
        <w:t>Ellen</w:t>
      </w:r>
      <w:proofErr w:type="spellEnd"/>
      <w:r>
        <w:rPr>
          <w:i/>
        </w:rPr>
        <w:t xml:space="preserve"> je též při těle</w:t>
      </w:r>
    </w:p>
    <w:p w:rsidR="002B76C8" w:rsidRDefault="002B76C8" w:rsidP="002B76C8">
      <w:pPr>
        <w:spacing w:line="360" w:lineRule="auto"/>
        <w:rPr>
          <w:i/>
        </w:rPr>
      </w:pPr>
      <w:r>
        <w:rPr>
          <w:i/>
        </w:rPr>
        <w:t>boubelatá silná</w:t>
      </w:r>
    </w:p>
    <w:p w:rsidR="002B76C8" w:rsidRDefault="002B76C8" w:rsidP="002B76C8">
      <w:pPr>
        <w:spacing w:line="360" w:lineRule="auto"/>
        <w:rPr>
          <w:i/>
        </w:rPr>
      </w:pPr>
      <w:r>
        <w:rPr>
          <w:i/>
        </w:rPr>
        <w:t xml:space="preserve">kolem </w:t>
      </w:r>
      <w:proofErr w:type="spellStart"/>
      <w:r>
        <w:rPr>
          <w:i/>
        </w:rPr>
        <w:t>Ginosu</w:t>
      </w:r>
      <w:proofErr w:type="spellEnd"/>
      <w:r>
        <w:rPr>
          <w:i/>
        </w:rPr>
        <w:t xml:space="preserve"> zvoní</w:t>
      </w:r>
    </w:p>
    <w:p w:rsidR="002B76C8" w:rsidRDefault="002B76C8" w:rsidP="002B76C8">
      <w:pPr>
        <w:spacing w:line="360" w:lineRule="auto"/>
        <w:rPr>
          <w:i/>
        </w:rPr>
      </w:pPr>
      <w:r>
        <w:rPr>
          <w:i/>
        </w:rPr>
        <w:t>stádo pruhovaných sobů</w:t>
      </w:r>
    </w:p>
    <w:p w:rsidR="002B76C8" w:rsidRDefault="002B76C8" w:rsidP="002B76C8">
      <w:pPr>
        <w:spacing w:line="360" w:lineRule="auto"/>
        <w:rPr>
          <w:i/>
        </w:rPr>
      </w:pPr>
      <w:r>
        <w:rPr>
          <w:i/>
        </w:rPr>
        <w:t>všechno je Tvoje</w:t>
      </w:r>
    </w:p>
    <w:p w:rsidR="002B76C8" w:rsidRDefault="002B76C8" w:rsidP="002B76C8">
      <w:pPr>
        <w:spacing w:line="360" w:lineRule="auto"/>
        <w:rPr>
          <w:i/>
        </w:rPr>
      </w:pPr>
      <w:r>
        <w:rPr>
          <w:i/>
        </w:rPr>
        <w:t xml:space="preserve">jen ne </w:t>
      </w:r>
      <w:proofErr w:type="spellStart"/>
      <w:r>
        <w:rPr>
          <w:i/>
        </w:rPr>
        <w:t>Ellen</w:t>
      </w:r>
      <w:proofErr w:type="spellEnd"/>
      <w:r>
        <w:rPr>
          <w:i/>
        </w:rPr>
        <w:t xml:space="preserve"> z </w:t>
      </w:r>
      <w:proofErr w:type="spellStart"/>
      <w:r>
        <w:rPr>
          <w:i/>
        </w:rPr>
        <w:t>Joattky</w:t>
      </w:r>
      <w:proofErr w:type="spellEnd"/>
    </w:p>
    <w:p w:rsidR="002B76C8" w:rsidRDefault="002B76C8" w:rsidP="002B76C8">
      <w:pPr>
        <w:spacing w:line="360" w:lineRule="auto"/>
      </w:pPr>
      <w:r>
        <w:rPr>
          <w:i/>
        </w:rPr>
        <w:t>Poznámky:</w:t>
      </w:r>
      <w:r>
        <w:t xml:space="preserve">  Recenzentův překlad ze sbírky </w:t>
      </w:r>
      <w:proofErr w:type="spellStart"/>
      <w:r>
        <w:t>sámské</w:t>
      </w:r>
      <w:proofErr w:type="spellEnd"/>
      <w:r>
        <w:t xml:space="preserve"> poezie v angličtině. </w:t>
      </w:r>
      <w:proofErr w:type="spellStart"/>
      <w:r>
        <w:rPr>
          <w:i/>
        </w:rPr>
        <w:t>Joattka</w:t>
      </w:r>
      <w:proofErr w:type="spellEnd"/>
      <w:r>
        <w:t xml:space="preserve"> je oblast v Laponsku, </w:t>
      </w:r>
      <w:proofErr w:type="spellStart"/>
      <w:r>
        <w:rPr>
          <w:i/>
        </w:rPr>
        <w:t>Ellen</w:t>
      </w:r>
      <w:proofErr w:type="spellEnd"/>
      <w:r>
        <w:t xml:space="preserve"> dívčí jméno, </w:t>
      </w:r>
      <w:proofErr w:type="spellStart"/>
      <w:r>
        <w:rPr>
          <w:i/>
        </w:rPr>
        <w:t>Ginos</w:t>
      </w:r>
      <w:proofErr w:type="spellEnd"/>
      <w:r>
        <w:t xml:space="preserve"> osada v </w:t>
      </w:r>
      <w:proofErr w:type="spellStart"/>
      <w:r>
        <w:rPr>
          <w:i/>
        </w:rPr>
        <w:t>Joattce</w:t>
      </w:r>
      <w:proofErr w:type="spellEnd"/>
      <w:r>
        <w:t>. V </w:t>
      </w:r>
      <w:proofErr w:type="spellStart"/>
      <w:r>
        <w:rPr>
          <w:i/>
        </w:rPr>
        <w:t>joiku</w:t>
      </w:r>
      <w:proofErr w:type="spellEnd"/>
      <w:r>
        <w:t xml:space="preserve"> nejmenovaná třetí osoba je </w:t>
      </w:r>
      <w:proofErr w:type="spellStart"/>
      <w:r>
        <w:t>sámský</w:t>
      </w:r>
      <w:proofErr w:type="spellEnd"/>
      <w:r>
        <w:t xml:space="preserve"> muž, který má (a není jediný) zálusk na </w:t>
      </w:r>
      <w:proofErr w:type="spellStart"/>
      <w:r>
        <w:rPr>
          <w:i/>
        </w:rPr>
        <w:t>Ellen</w:t>
      </w:r>
      <w:proofErr w:type="spellEnd"/>
      <w:r>
        <w:t xml:space="preserve">, šance ale nevelké. Značnou část významového kontextu je nemožné přeložit, protože </w:t>
      </w:r>
      <w:proofErr w:type="spellStart"/>
      <w:r>
        <w:t>sámská</w:t>
      </w:r>
      <w:proofErr w:type="spellEnd"/>
      <w:r>
        <w:t xml:space="preserve"> poezie má slova, která nemají evropské ekvivalenty (např. mnoho slov pro soby různého druhu a zbarvení, mnohá z těchto slov odkazují v </w:t>
      </w:r>
      <w:proofErr w:type="spellStart"/>
      <w:r>
        <w:t>sámském</w:t>
      </w:r>
      <w:proofErr w:type="spellEnd"/>
      <w:r>
        <w:t xml:space="preserve"> kontextu k vlastnostem lidí (např. Sámové jsou z tohoto </w:t>
      </w:r>
      <w:proofErr w:type="spellStart"/>
      <w:r>
        <w:rPr>
          <w:i/>
        </w:rPr>
        <w:t>joiku</w:t>
      </w:r>
      <w:proofErr w:type="spellEnd"/>
      <w:r>
        <w:t xml:space="preserve"> schopni poznat, jaká je </w:t>
      </w:r>
      <w:proofErr w:type="spellStart"/>
      <w:r>
        <w:rPr>
          <w:i/>
        </w:rPr>
        <w:t>Ellen</w:t>
      </w:r>
      <w:proofErr w:type="spellEnd"/>
      <w:r>
        <w:t>, odkud je jeden či dva její nápadníci, atd.).</w:t>
      </w:r>
    </w:p>
    <w:p w:rsidR="002B76C8" w:rsidRDefault="002B76C8" w:rsidP="002B76C8">
      <w:pPr>
        <w:spacing w:line="360" w:lineRule="auto"/>
      </w:pPr>
    </w:p>
    <w:p w:rsidR="002B76C8" w:rsidRDefault="002B76C8" w:rsidP="002B76C8">
      <w:pPr>
        <w:spacing w:line="360" w:lineRule="auto"/>
      </w:pPr>
      <w:r>
        <w:t>© Dr. Jiří S. Melich, Montreal</w:t>
      </w:r>
    </w:p>
    <w:p w:rsidR="00D52375" w:rsidRDefault="00002D0B"/>
    <w:sectPr w:rsidR="00D52375" w:rsidSect="0054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6C8"/>
    <w:rsid w:val="00002D0B"/>
    <w:rsid w:val="00293603"/>
    <w:rsid w:val="002B76C8"/>
    <w:rsid w:val="005478E7"/>
    <w:rsid w:val="005921A9"/>
    <w:rsid w:val="00E7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</dc:creator>
  <cp:keywords/>
  <dc:description/>
  <cp:lastModifiedBy>Svatopluk</cp:lastModifiedBy>
  <cp:revision>5</cp:revision>
  <dcterms:created xsi:type="dcterms:W3CDTF">2014-06-10T12:12:00Z</dcterms:created>
  <dcterms:modified xsi:type="dcterms:W3CDTF">2014-06-10T12:26:00Z</dcterms:modified>
</cp:coreProperties>
</file>